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DF" w:rsidRDefault="00837870" w:rsidP="00837870">
      <w:pPr>
        <w:jc w:val="center"/>
        <w:rPr>
          <w:rFonts w:ascii="Times New Roman" w:hAnsi="Times New Roman" w:cs="Times New Roman"/>
          <w:sz w:val="28"/>
          <w:szCs w:val="28"/>
        </w:rPr>
      </w:pPr>
      <w:r>
        <w:rPr>
          <w:rFonts w:ascii="Times New Roman" w:hAnsi="Times New Roman" w:cs="Times New Roman"/>
          <w:sz w:val="28"/>
          <w:szCs w:val="28"/>
        </w:rPr>
        <w:t>PHYS 3705L Experiment 3</w:t>
      </w:r>
    </w:p>
    <w:p w:rsidR="00837870" w:rsidRDefault="00837870" w:rsidP="00837870">
      <w:pPr>
        <w:jc w:val="center"/>
        <w:rPr>
          <w:rFonts w:ascii="Times New Roman" w:hAnsi="Times New Roman" w:cs="Times New Roman"/>
          <w:sz w:val="28"/>
          <w:szCs w:val="28"/>
        </w:rPr>
      </w:pPr>
      <w:r>
        <w:rPr>
          <w:rFonts w:ascii="Times New Roman" w:hAnsi="Times New Roman" w:cs="Times New Roman"/>
          <w:sz w:val="28"/>
          <w:szCs w:val="28"/>
        </w:rPr>
        <w:t>Mechanical Equivalent of Heat</w:t>
      </w:r>
    </w:p>
    <w:p w:rsidR="00837870" w:rsidRDefault="00837870" w:rsidP="00837870">
      <w:pPr>
        <w:jc w:val="center"/>
        <w:rPr>
          <w:rFonts w:ascii="Times New Roman" w:hAnsi="Times New Roman" w:cs="Times New Roman"/>
          <w:sz w:val="28"/>
          <w:szCs w:val="28"/>
        </w:rPr>
      </w:pPr>
      <w:r>
        <w:rPr>
          <w:rFonts w:ascii="Times New Roman" w:hAnsi="Times New Roman" w:cs="Times New Roman"/>
          <w:sz w:val="28"/>
          <w:szCs w:val="28"/>
        </w:rPr>
        <w:t>Fall 2018</w:t>
      </w:r>
    </w:p>
    <w:p w:rsidR="00837870" w:rsidRDefault="00837870" w:rsidP="00837870">
      <w:pP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 xml:space="preserve">This experiment uses the </w:t>
      </w:r>
      <w:proofErr w:type="spellStart"/>
      <w:r>
        <w:rPr>
          <w:rFonts w:ascii="Times New Roman" w:hAnsi="Times New Roman" w:cs="Times New Roman"/>
          <w:sz w:val="24"/>
          <w:szCs w:val="24"/>
        </w:rPr>
        <w:t>Leybold</w:t>
      </w:r>
      <w:proofErr w:type="spellEnd"/>
      <w:r>
        <w:rPr>
          <w:rFonts w:ascii="Times New Roman" w:hAnsi="Times New Roman" w:cs="Times New Roman"/>
          <w:sz w:val="24"/>
          <w:szCs w:val="24"/>
        </w:rPr>
        <w:t xml:space="preserve"> Mechanical Equivalent of Heat Apparatus to allow the transfer of heat energy to a copper calorimeter from a mechanical crank. The energy deposited by turning the crank is calculated and compared to the energy gained by the calorimeter. </w:t>
      </w:r>
    </w:p>
    <w:p w:rsidR="00837870" w:rsidRDefault="00837870" w:rsidP="00837870">
      <w:pPr>
        <w:rPr>
          <w:rFonts w:ascii="Times New Roman" w:hAnsi="Times New Roman" w:cs="Times New Roman"/>
          <w:sz w:val="24"/>
          <w:szCs w:val="24"/>
          <w:u w:val="single"/>
        </w:rPr>
      </w:pPr>
      <w:r>
        <w:rPr>
          <w:rFonts w:ascii="Times New Roman" w:hAnsi="Times New Roman" w:cs="Times New Roman"/>
          <w:sz w:val="24"/>
          <w:szCs w:val="24"/>
        </w:rPr>
        <w:tab/>
      </w:r>
      <w:r w:rsidRPr="00837870">
        <w:rPr>
          <w:rFonts w:ascii="Times New Roman" w:hAnsi="Times New Roman" w:cs="Times New Roman"/>
          <w:sz w:val="24"/>
          <w:szCs w:val="24"/>
          <w:u w:val="single"/>
        </w:rPr>
        <w:t>Part A:</w:t>
      </w:r>
    </w:p>
    <w:p w:rsidR="00837870" w:rsidRDefault="00837870" w:rsidP="00837870">
      <w:pPr>
        <w:rPr>
          <w:rFonts w:ascii="Times New Roman" w:hAnsi="Times New Roman" w:cs="Times New Roman"/>
          <w:sz w:val="24"/>
          <w:szCs w:val="24"/>
        </w:rPr>
      </w:pPr>
      <w:r>
        <w:rPr>
          <w:rFonts w:ascii="Times New Roman" w:hAnsi="Times New Roman" w:cs="Times New Roman"/>
          <w:sz w:val="24"/>
          <w:szCs w:val="24"/>
        </w:rPr>
        <w:t xml:space="preserve">1. Find the effective circumference of the center band of the calorimeter. This is easily achieved as follows. Clamp the apparatus to the left edge of the table with the handle facing away from the table and the row of pin holes on the base of the apparatus lined up with the edge of the table. Connect the copper band to the cord on the 5kg mass. Twist the copper band under itself so the band holds the 5kg mass above the floor and measure the height from the floor to the bottom of the mass. The difference in heights is the effective circumference of the calorimeter. Be sure that the copper band lies flat on the calorimeter as you raise the mass. </w:t>
      </w:r>
    </w:p>
    <w:p w:rsidR="00837870" w:rsidRDefault="00837870" w:rsidP="00837870">
      <w:pPr>
        <w:rPr>
          <w:rFonts w:ascii="Times New Roman" w:hAnsi="Times New Roman" w:cs="Times New Roman"/>
          <w:sz w:val="24"/>
          <w:szCs w:val="24"/>
        </w:rPr>
      </w:pPr>
      <w:r>
        <w:rPr>
          <w:rFonts w:ascii="Times New Roman" w:hAnsi="Times New Roman" w:cs="Times New Roman"/>
          <w:sz w:val="24"/>
          <w:szCs w:val="24"/>
        </w:rPr>
        <w:t xml:space="preserve">2. Adjust the apparatus for the run. Loop the copper band around the center of the calorimeter so that each loop lies flat in good contact with the surface of the calorimeter. You should be able to get two full circles of the band around it. Connect one end of the band to the cable/string/pin and the other end of the band to the 5kg mass. When the handle is turned clockwise, the mass should </w:t>
      </w:r>
      <w:r w:rsidR="00EB4B49">
        <w:rPr>
          <w:rFonts w:ascii="Times New Roman" w:hAnsi="Times New Roman" w:cs="Times New Roman"/>
          <w:sz w:val="24"/>
          <w:szCs w:val="24"/>
        </w:rPr>
        <w:t>raise</w:t>
      </w:r>
      <w:r>
        <w:rPr>
          <w:rFonts w:ascii="Times New Roman" w:hAnsi="Times New Roman" w:cs="Times New Roman"/>
          <w:sz w:val="24"/>
          <w:szCs w:val="24"/>
        </w:rPr>
        <w:t xml:space="preserve"> </w:t>
      </w:r>
      <w:r w:rsidR="00EB4B49">
        <w:rPr>
          <w:rFonts w:ascii="Times New Roman" w:hAnsi="Times New Roman" w:cs="Times New Roman"/>
          <w:sz w:val="24"/>
          <w:szCs w:val="24"/>
        </w:rPr>
        <w:t xml:space="preserve">and lock for the handle hold the entire apparatus at rest with the mass hanging above the floor. When the handle lock is removed and the handle further turned at a smooth slow rate, the mass should rise by the same amount the spring is barely stretched when the smooth slow rate of turning is continued. Be sure to keep the top spring extended by the same amount throughout the 200 turns of the experiment described in part 5. </w:t>
      </w:r>
    </w:p>
    <w:p w:rsidR="00EB4B49" w:rsidRDefault="00EB4B49" w:rsidP="00837870">
      <w:pPr>
        <w:rPr>
          <w:rFonts w:ascii="Times New Roman" w:hAnsi="Times New Roman" w:cs="Times New Roman"/>
          <w:sz w:val="24"/>
          <w:szCs w:val="24"/>
        </w:rPr>
      </w:pPr>
      <w:r>
        <w:rPr>
          <w:rFonts w:ascii="Times New Roman" w:hAnsi="Times New Roman" w:cs="Times New Roman"/>
          <w:sz w:val="24"/>
          <w:szCs w:val="24"/>
        </w:rPr>
        <w:t xml:space="preserve">3. </w:t>
      </w:r>
      <w:r w:rsidR="00771255">
        <w:rPr>
          <w:rFonts w:ascii="Times New Roman" w:hAnsi="Times New Roman" w:cs="Times New Roman"/>
          <w:sz w:val="24"/>
          <w:szCs w:val="24"/>
        </w:rPr>
        <w:t xml:space="preserve">Determine the mass of the empty calorimeter, the copper band, and the calorimeter filled with water. Begin by using water that is about 6 degrees </w:t>
      </w:r>
      <w:r w:rsidR="00445892">
        <w:rPr>
          <w:rFonts w:ascii="Times New Roman" w:hAnsi="Times New Roman" w:cs="Times New Roman"/>
          <w:sz w:val="24"/>
          <w:szCs w:val="24"/>
        </w:rPr>
        <w:t xml:space="preserve">(Celsius) cooler than room temperature and then repeat the procedure using water that begins 3 degrees below room temperature and again with water that begins </w:t>
      </w:r>
      <w:r w:rsidR="00445892">
        <w:rPr>
          <w:rFonts w:ascii="Times New Roman" w:hAnsi="Times New Roman" w:cs="Times New Roman"/>
          <w:i/>
          <w:sz w:val="24"/>
          <w:szCs w:val="24"/>
        </w:rPr>
        <w:t>at</w:t>
      </w:r>
      <w:r w:rsidR="00445892">
        <w:rPr>
          <w:rFonts w:ascii="Times New Roman" w:hAnsi="Times New Roman" w:cs="Times New Roman"/>
          <w:sz w:val="24"/>
          <w:szCs w:val="24"/>
        </w:rPr>
        <w:t xml:space="preserve"> room temperature. </w:t>
      </w:r>
      <w:r w:rsidR="001E6423">
        <w:rPr>
          <w:rFonts w:ascii="Times New Roman" w:hAnsi="Times New Roman" w:cs="Times New Roman"/>
          <w:sz w:val="24"/>
          <w:szCs w:val="24"/>
        </w:rPr>
        <w:t>You should get a total of three trials with the starting temperature at T</w:t>
      </w:r>
      <w:r w:rsidR="001E6423">
        <w:rPr>
          <w:rFonts w:ascii="Times New Roman" w:hAnsi="Times New Roman" w:cs="Times New Roman"/>
          <w:sz w:val="24"/>
          <w:szCs w:val="24"/>
          <w:vertAlign w:val="subscript"/>
        </w:rPr>
        <w:t>R</w:t>
      </w:r>
      <w:r w:rsidR="001E6423">
        <w:rPr>
          <w:rFonts w:ascii="Times New Roman" w:hAnsi="Times New Roman" w:cs="Times New Roman"/>
          <w:sz w:val="24"/>
          <w:szCs w:val="24"/>
        </w:rPr>
        <w:t>-8, T</w:t>
      </w:r>
      <w:r w:rsidR="001E6423">
        <w:rPr>
          <w:rFonts w:ascii="Times New Roman" w:hAnsi="Times New Roman" w:cs="Times New Roman"/>
          <w:sz w:val="24"/>
          <w:szCs w:val="24"/>
          <w:vertAlign w:val="subscript"/>
        </w:rPr>
        <w:t>R</w:t>
      </w:r>
      <w:r w:rsidR="001E6423">
        <w:rPr>
          <w:rFonts w:ascii="Times New Roman" w:hAnsi="Times New Roman" w:cs="Times New Roman"/>
          <w:sz w:val="24"/>
          <w:szCs w:val="24"/>
        </w:rPr>
        <w:t>-3, and T</w:t>
      </w:r>
      <w:r w:rsidR="001E6423">
        <w:rPr>
          <w:rFonts w:ascii="Times New Roman" w:hAnsi="Times New Roman" w:cs="Times New Roman"/>
          <w:sz w:val="24"/>
          <w:szCs w:val="24"/>
          <w:vertAlign w:val="subscript"/>
        </w:rPr>
        <w:t>R</w:t>
      </w:r>
      <w:r w:rsidR="001E6423">
        <w:rPr>
          <w:rFonts w:ascii="Times New Roman" w:hAnsi="Times New Roman" w:cs="Times New Roman"/>
          <w:sz w:val="24"/>
          <w:szCs w:val="24"/>
        </w:rPr>
        <w:t>, where T</w:t>
      </w:r>
      <w:r w:rsidR="001E6423">
        <w:rPr>
          <w:rFonts w:ascii="Times New Roman" w:hAnsi="Times New Roman" w:cs="Times New Roman"/>
          <w:sz w:val="24"/>
          <w:szCs w:val="24"/>
          <w:vertAlign w:val="subscript"/>
        </w:rPr>
        <w:t>R</w:t>
      </w:r>
      <w:r w:rsidR="001E6423">
        <w:rPr>
          <w:rFonts w:ascii="Times New Roman" w:hAnsi="Times New Roman" w:cs="Times New Roman"/>
          <w:sz w:val="24"/>
          <w:szCs w:val="24"/>
        </w:rPr>
        <w:t xml:space="preserve"> is room temperature. </w:t>
      </w:r>
    </w:p>
    <w:p w:rsidR="001E6423" w:rsidRDefault="001E6423" w:rsidP="00837870">
      <w:pPr>
        <w:rPr>
          <w:rFonts w:ascii="Times New Roman" w:hAnsi="Times New Roman" w:cs="Times New Roman"/>
          <w:sz w:val="24"/>
          <w:szCs w:val="24"/>
        </w:rPr>
      </w:pPr>
      <w:r>
        <w:rPr>
          <w:rFonts w:ascii="Times New Roman" w:hAnsi="Times New Roman" w:cs="Times New Roman"/>
          <w:sz w:val="24"/>
          <w:szCs w:val="24"/>
        </w:rPr>
        <w:t xml:space="preserve">4. Determine the initial temperature of the water in the calorimeter using the digital thermometer through a number “0” stopper to keep the water in the calorimeter. </w:t>
      </w:r>
    </w:p>
    <w:p w:rsidR="001E6423" w:rsidRDefault="001E6423" w:rsidP="00837870">
      <w:pPr>
        <w:rPr>
          <w:rFonts w:ascii="Times New Roman" w:hAnsi="Times New Roman" w:cs="Times New Roman"/>
          <w:sz w:val="24"/>
          <w:szCs w:val="24"/>
        </w:rPr>
      </w:pPr>
      <w:r>
        <w:rPr>
          <w:rFonts w:ascii="Times New Roman" w:hAnsi="Times New Roman" w:cs="Times New Roman"/>
          <w:sz w:val="24"/>
          <w:szCs w:val="24"/>
        </w:rPr>
        <w:t xml:space="preserve">5. Turn the handle clockwise smoothly and slowly through 300 complete turns. Measure the final temperature of the water + calorimeter. </w:t>
      </w:r>
    </w:p>
    <w:p w:rsidR="00B321C1" w:rsidRDefault="00B321C1" w:rsidP="00837870">
      <w:pPr>
        <w:rPr>
          <w:rFonts w:ascii="Times New Roman" w:hAnsi="Times New Roman" w:cs="Times New Roman"/>
          <w:sz w:val="24"/>
          <w:szCs w:val="24"/>
        </w:rPr>
      </w:pPr>
    </w:p>
    <w:p w:rsidR="001E6423" w:rsidRDefault="00B321C1" w:rsidP="00B321C1">
      <w:pPr>
        <w:ind w:firstLine="720"/>
        <w:rPr>
          <w:rFonts w:ascii="Times New Roman" w:hAnsi="Times New Roman" w:cs="Times New Roman"/>
          <w:sz w:val="24"/>
          <w:szCs w:val="24"/>
        </w:rPr>
      </w:pPr>
      <w:r>
        <w:rPr>
          <w:rFonts w:ascii="Times New Roman" w:hAnsi="Times New Roman" w:cs="Times New Roman"/>
          <w:sz w:val="24"/>
          <w:szCs w:val="24"/>
          <w:u w:val="single"/>
        </w:rPr>
        <w:lastRenderedPageBreak/>
        <w:t xml:space="preserve">Part B: </w:t>
      </w:r>
    </w:p>
    <w:p w:rsidR="00B321C1" w:rsidRDefault="00B321C1" w:rsidP="00B321C1">
      <w:pPr>
        <w:rPr>
          <w:rFonts w:ascii="Times New Roman" w:hAnsi="Times New Roman" w:cs="Times New Roman"/>
          <w:sz w:val="24"/>
          <w:szCs w:val="24"/>
        </w:rPr>
      </w:pPr>
      <w:r>
        <w:rPr>
          <w:rFonts w:ascii="Times New Roman" w:hAnsi="Times New Roman" w:cs="Times New Roman"/>
          <w:sz w:val="24"/>
          <w:szCs w:val="24"/>
        </w:rPr>
        <w:t>1. Determine the heat energy added to the calorimeter under the assumption that no heat energy is lost to the surrounding air, and the entire copper calorimeter and copper band are uniformly heated from the initial temperature to the final temperature. You will need the specific heat of copper and water for this. Use the heat energy transferred, ΔQ=</w:t>
      </w:r>
      <w:proofErr w:type="spellStart"/>
      <w:r>
        <w:rPr>
          <w:rFonts w:ascii="Times New Roman" w:hAnsi="Times New Roman" w:cs="Times New Roman"/>
          <w:sz w:val="24"/>
          <w:szCs w:val="24"/>
        </w:rPr>
        <w:t>mcΔT</w:t>
      </w:r>
      <w:proofErr w:type="spellEnd"/>
      <w:r>
        <w:rPr>
          <w:rFonts w:ascii="Times New Roman" w:hAnsi="Times New Roman" w:cs="Times New Roman"/>
          <w:sz w:val="24"/>
          <w:szCs w:val="24"/>
        </w:rPr>
        <w:t xml:space="preserve">, where c is the specific heat of copper (or water). </w:t>
      </w:r>
    </w:p>
    <w:p w:rsidR="00FB0DBB" w:rsidRDefault="00FB0DBB" w:rsidP="00B321C1">
      <w:pPr>
        <w:rPr>
          <w:rFonts w:ascii="Times New Roman" w:hAnsi="Times New Roman" w:cs="Times New Roman"/>
          <w:sz w:val="24"/>
          <w:szCs w:val="24"/>
        </w:rPr>
      </w:pPr>
      <w:r>
        <w:rPr>
          <w:rFonts w:ascii="Times New Roman" w:hAnsi="Times New Roman" w:cs="Times New Roman"/>
          <w:sz w:val="24"/>
          <w:szCs w:val="24"/>
        </w:rPr>
        <w:t>2. Determine the mechanical energy put into the system by turning the crank under the assumption that negligible energy is used to heat the bearings of the crank, and that the cable/spring/pin attachment exerts negligible force on the copper band on the top of the apparatus. (</w:t>
      </w:r>
      <w:r w:rsidRPr="00FB0DBB">
        <w:rPr>
          <w:rFonts w:ascii="Times New Roman" w:hAnsi="Times New Roman" w:cs="Times New Roman"/>
          <w:sz w:val="24"/>
          <w:szCs w:val="24"/>
          <w:highlight w:val="yellow"/>
        </w:rPr>
        <w:t>Hint:</w:t>
      </w:r>
      <w:r>
        <w:rPr>
          <w:rFonts w:ascii="Times New Roman" w:hAnsi="Times New Roman" w:cs="Times New Roman"/>
          <w:sz w:val="24"/>
          <w:szCs w:val="24"/>
        </w:rPr>
        <w:t xml:space="preserve">  helps here.)</w:t>
      </w:r>
    </w:p>
    <w:p w:rsidR="00FB0DBB" w:rsidRPr="00B321C1" w:rsidRDefault="00FB0DBB" w:rsidP="00B321C1">
      <w:pPr>
        <w:rPr>
          <w:rFonts w:ascii="Times New Roman" w:hAnsi="Times New Roman" w:cs="Times New Roman"/>
          <w:sz w:val="24"/>
          <w:szCs w:val="24"/>
        </w:rPr>
      </w:pPr>
      <w:r>
        <w:rPr>
          <w:rFonts w:ascii="Times New Roman" w:hAnsi="Times New Roman" w:cs="Times New Roman"/>
          <w:sz w:val="24"/>
          <w:szCs w:val="24"/>
        </w:rPr>
        <w:t xml:space="preserve">3. Report the percent disagreement in the values from 1 and 2 above. What are your largest sources of uncertainty? Estimate or calculate values for the largest uncertainties in this experiment. Does your result verify that mechanical energy that is “lost to frictional forces” is actually converted into heat energy? How can you use the three trials at different temperatures to estimate the effect the effects of gaining/losing energy to the air in the room? </w:t>
      </w:r>
      <w:bookmarkStart w:id="0" w:name="_GoBack"/>
      <w:bookmarkEnd w:id="0"/>
    </w:p>
    <w:p w:rsidR="001E6423" w:rsidRDefault="001E6423" w:rsidP="00837870">
      <w:pPr>
        <w:rPr>
          <w:rFonts w:ascii="Times New Roman" w:hAnsi="Times New Roman" w:cs="Times New Roman"/>
          <w:sz w:val="24"/>
          <w:szCs w:val="24"/>
        </w:rPr>
      </w:pPr>
    </w:p>
    <w:p w:rsidR="001E6423" w:rsidRPr="001E6423" w:rsidRDefault="001E6423" w:rsidP="00837870">
      <w:pPr>
        <w:rPr>
          <w:rFonts w:ascii="Times New Roman" w:hAnsi="Times New Roman" w:cs="Times New Roman"/>
          <w:sz w:val="24"/>
          <w:szCs w:val="24"/>
        </w:rPr>
      </w:pPr>
    </w:p>
    <w:sectPr w:rsidR="001E6423" w:rsidRPr="001E6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2D"/>
    <w:rsid w:val="000256EB"/>
    <w:rsid w:val="0005332D"/>
    <w:rsid w:val="001E6423"/>
    <w:rsid w:val="00445892"/>
    <w:rsid w:val="00771255"/>
    <w:rsid w:val="00837870"/>
    <w:rsid w:val="008925EA"/>
    <w:rsid w:val="00B321C1"/>
    <w:rsid w:val="00EB4B49"/>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2018-09-05T17:18:00Z</dcterms:created>
  <dcterms:modified xsi:type="dcterms:W3CDTF">2018-09-05T17:49:00Z</dcterms:modified>
</cp:coreProperties>
</file>